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DDC5C" w14:textId="2DCD31B4" w:rsidR="0039351E" w:rsidRDefault="00663A04">
      <w:r w:rsidRPr="00663A04">
        <w:rPr>
          <w:b/>
          <w:bCs/>
          <w:highlight w:val="yellow"/>
        </w:rPr>
        <w:t>Texte :</w:t>
      </w:r>
      <w:r>
        <w:t xml:space="preserve"> </w:t>
      </w:r>
      <w:r w:rsidR="00C545C3" w:rsidRPr="00C545C3">
        <w:t xml:space="preserve">Le patch anti-imperfections </w:t>
      </w:r>
      <w:proofErr w:type="spellStart"/>
      <w:r w:rsidR="00C545C3" w:rsidRPr="00C545C3">
        <w:t>Effaclar</w:t>
      </w:r>
      <w:proofErr w:type="spellEnd"/>
      <w:r w:rsidR="00C545C3" w:rsidRPr="00C545C3">
        <w:t xml:space="preserve"> </w:t>
      </w:r>
      <w:proofErr w:type="spellStart"/>
      <w:r w:rsidR="00C545C3" w:rsidRPr="00C545C3">
        <w:t>Duo+M</w:t>
      </w:r>
      <w:proofErr w:type="spellEnd"/>
      <w:r w:rsidR="00C545C3" w:rsidRPr="00C545C3">
        <w:t xml:space="preserve"> de La Roche-Posay réduit et atténue visiblement les imperfections en 3 heures*. Formulé avec la technologie hydrocolloïde, il crée une barrière protectrice préservant l'hydratation tout en absorbant les impuretés et en accélérant la disparition des boutons. Conçu pour les peaux à tendance acnéique, son épaisseur assure une application et un retrait optimaux sur les imperfections. Disponible en deux tailles. *Étude clinique sur 64 sujets.</w:t>
      </w:r>
    </w:p>
    <w:sectPr w:rsidR="0039351E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68FF" w14:textId="77777777" w:rsidR="00B613B6" w:rsidRDefault="00B613B6" w:rsidP="00C545C3">
      <w:pPr>
        <w:spacing w:after="0" w:line="240" w:lineRule="auto"/>
      </w:pPr>
      <w:r>
        <w:separator/>
      </w:r>
    </w:p>
  </w:endnote>
  <w:endnote w:type="continuationSeparator" w:id="0">
    <w:p w14:paraId="5A1E55D0" w14:textId="77777777" w:rsidR="00B613B6" w:rsidRDefault="00B613B6" w:rsidP="00C5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BFD15" w14:textId="1D716568" w:rsidR="00C545C3" w:rsidRDefault="00C545C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BF730" wp14:editId="0A5054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32105"/>
              <wp:effectExtent l="0" t="0" r="12065" b="0"/>
              <wp:wrapNone/>
              <wp:docPr id="1192155800" name="Zone de texte 2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9D694" w14:textId="3B89AE74" w:rsidR="00C545C3" w:rsidRPr="00C545C3" w:rsidRDefault="00C545C3" w:rsidP="00C545C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C545C3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BF73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- Internal use" style="position:absolute;margin-left:0;margin-top:0;width:66.55pt;height:26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3259D694" w14:textId="3B89AE74" w:rsidR="00C545C3" w:rsidRPr="00C545C3" w:rsidRDefault="00C545C3" w:rsidP="00C545C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C545C3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D82B" w14:textId="2E2C7361" w:rsidR="00C545C3" w:rsidRDefault="00C545C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530A74" wp14:editId="22EBD073">
              <wp:simplePos x="9144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32105"/>
              <wp:effectExtent l="0" t="0" r="12065" b="0"/>
              <wp:wrapNone/>
              <wp:docPr id="1695105500" name="Zone de texte 3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5C786C" w14:textId="3384AF50" w:rsidR="00C545C3" w:rsidRPr="00C545C3" w:rsidRDefault="00C545C3" w:rsidP="00C545C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C545C3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530A7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- Internal use" style="position:absolute;margin-left:0;margin-top:0;width:66.55pt;height:26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15C786C" w14:textId="3384AF50" w:rsidR="00C545C3" w:rsidRPr="00C545C3" w:rsidRDefault="00C545C3" w:rsidP="00C545C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C545C3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E08E" w14:textId="161FAAB2" w:rsidR="00C545C3" w:rsidRDefault="00C545C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E41A0C" wp14:editId="6D53EA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5185" cy="332105"/>
              <wp:effectExtent l="0" t="0" r="12065" b="0"/>
              <wp:wrapNone/>
              <wp:docPr id="492578711" name="Zone de texte 1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185" cy="332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83068" w14:textId="15F5CE3D" w:rsidR="00C545C3" w:rsidRPr="00C545C3" w:rsidRDefault="00C545C3" w:rsidP="00C545C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C545C3">
                            <w:rPr>
                              <w:rFonts w:ascii="Arial" w:eastAsia="Arial" w:hAnsi="Arial" w:cs="Arial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41A0C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- Internal use" style="position:absolute;margin-left:0;margin-top:0;width:66.55pt;height:26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7C83068" w14:textId="15F5CE3D" w:rsidR="00C545C3" w:rsidRPr="00C545C3" w:rsidRDefault="00C545C3" w:rsidP="00C545C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</w:pPr>
                    <w:r w:rsidRPr="00C545C3">
                      <w:rPr>
                        <w:rFonts w:ascii="Arial" w:eastAsia="Arial" w:hAnsi="Arial" w:cs="Arial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5B12" w14:textId="77777777" w:rsidR="00B613B6" w:rsidRDefault="00B613B6" w:rsidP="00C545C3">
      <w:pPr>
        <w:spacing w:after="0" w:line="240" w:lineRule="auto"/>
      </w:pPr>
      <w:r>
        <w:separator/>
      </w:r>
    </w:p>
  </w:footnote>
  <w:footnote w:type="continuationSeparator" w:id="0">
    <w:p w14:paraId="6F37435E" w14:textId="77777777" w:rsidR="00B613B6" w:rsidRDefault="00B613B6" w:rsidP="00C54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43"/>
    <w:rsid w:val="00144F14"/>
    <w:rsid w:val="0039351E"/>
    <w:rsid w:val="005B0D43"/>
    <w:rsid w:val="00663A04"/>
    <w:rsid w:val="00787812"/>
    <w:rsid w:val="00822F91"/>
    <w:rsid w:val="00866869"/>
    <w:rsid w:val="00B613B6"/>
    <w:rsid w:val="00C45642"/>
    <w:rsid w:val="00C5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A02F"/>
  <w15:chartTrackingRefBased/>
  <w15:docId w15:val="{51962333-A73A-4E4A-A395-F08BB90B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B0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B0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B0D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B0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B0D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B0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B0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B0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B0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B0D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B0D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B0D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B0D4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B0D4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B0D4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B0D4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B0D4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B0D4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B0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B0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B0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B0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B0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B0D4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B0D4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B0D4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B0D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B0D4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B0D4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C545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4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418</Characters>
  <Application>Microsoft Office Word</Application>
  <DocSecurity>0</DocSecurity>
  <Lines>3</Lines>
  <Paragraphs>1</Paragraphs>
  <ScaleCrop>false</ScaleCrop>
  <Company>LOREAL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KIMPESA Enzo</dc:creator>
  <cp:keywords/>
  <dc:description/>
  <cp:lastModifiedBy>KIMPESA Enzo</cp:lastModifiedBy>
  <cp:revision>3</cp:revision>
  <dcterms:created xsi:type="dcterms:W3CDTF">2025-05-19T08:38:00Z</dcterms:created>
  <dcterms:modified xsi:type="dcterms:W3CDTF">2025-05-19T08:39:00Z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1d5c2797,470eda98,650941dc</vt:lpwstr>
  </property>
  <property fmtid="{D5CDD505-2E9C-101B-9397-08002B2CF9AE}" pid="3" name="ClassificationContentMarkingFooterFontProps">
    <vt:lpwstr>#008000,9,arial</vt:lpwstr>
  </property>
  <property fmtid="{D5CDD505-2E9C-101B-9397-08002B2CF9AE}" pid="4" name="ClassificationContentMarkingFooterText">
    <vt:lpwstr>C1 - Internal use</vt:lpwstr>
  </property>
  <property fmtid="{D5CDD505-2E9C-101B-9397-08002B2CF9AE}" pid="5" name="MSIP_Label_f43b7177-c66c-4b22-a350-7ee86f9a1e74_Enabled">
    <vt:lpwstr>true</vt:lpwstr>
  </property>
  <property fmtid="{D5CDD505-2E9C-101B-9397-08002B2CF9AE}" pid="6" name="MSIP_Label_f43b7177-c66c-4b22-a350-7ee86f9a1e74_SetDate">
    <vt:lpwstr>2025-05-19T08:39:00Z</vt:lpwstr>
  </property>
  <property fmtid="{D5CDD505-2E9C-101B-9397-08002B2CF9AE}" pid="7" name="MSIP_Label_f43b7177-c66c-4b22-a350-7ee86f9a1e74_Method">
    <vt:lpwstr>Standard</vt:lpwstr>
  </property>
  <property fmtid="{D5CDD505-2E9C-101B-9397-08002B2CF9AE}" pid="8" name="MSIP_Label_f43b7177-c66c-4b22-a350-7ee86f9a1e74_Name">
    <vt:lpwstr>C1_Internal use</vt:lpwstr>
  </property>
  <property fmtid="{D5CDD505-2E9C-101B-9397-08002B2CF9AE}" pid="9" name="MSIP_Label_f43b7177-c66c-4b22-a350-7ee86f9a1e74_SiteId">
    <vt:lpwstr>e4e1abd9-eac7-4a71-ab52-da5c998aa7ba</vt:lpwstr>
  </property>
  <property fmtid="{D5CDD505-2E9C-101B-9397-08002B2CF9AE}" pid="10" name="MSIP_Label_f43b7177-c66c-4b22-a350-7ee86f9a1e74_ActionId">
    <vt:lpwstr>3b370d60-a257-4ac3-a94f-bf2dd8ad618f</vt:lpwstr>
  </property>
  <property fmtid="{D5CDD505-2E9C-101B-9397-08002B2CF9AE}" pid="11" name="MSIP_Label_f43b7177-c66c-4b22-a350-7ee86f9a1e74_ContentBits">
    <vt:lpwstr>2</vt:lpwstr>
  </property>
</Properties>
</file>